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66F0" w14:textId="773661AE" w:rsidR="003C2E97" w:rsidRDefault="003C2E97" w:rsidP="003C2E97">
      <w:pPr>
        <w:spacing w:after="200" w:line="276" w:lineRule="auto"/>
        <w:rPr>
          <w:b/>
          <w:bCs/>
          <w:color w:val="7A2824"/>
          <w:sz w:val="22"/>
          <w:szCs w:val="22"/>
        </w:rPr>
      </w:pPr>
      <w:r>
        <w:rPr>
          <w:b/>
          <w:bCs/>
          <w:noProof/>
          <w:color w:val="7A2824"/>
          <w:sz w:val="22"/>
          <w:szCs w:val="22"/>
        </w:rPr>
        <w:drawing>
          <wp:inline distT="0" distB="0" distL="0" distR="0" wp14:anchorId="7C4E3C67" wp14:editId="1E2D38D9">
            <wp:extent cx="5943600" cy="793750"/>
            <wp:effectExtent l="0" t="0" r="0" b="6350"/>
            <wp:docPr id="1865163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63399" name="Picture 18651633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793750"/>
                    </a:xfrm>
                    <a:prstGeom prst="rect">
                      <a:avLst/>
                    </a:prstGeom>
                  </pic:spPr>
                </pic:pic>
              </a:graphicData>
            </a:graphic>
          </wp:inline>
        </w:drawing>
      </w:r>
    </w:p>
    <w:p w14:paraId="3D26E523" w14:textId="3AEF9F3B" w:rsidR="003C2E97" w:rsidRPr="003C2E97" w:rsidRDefault="003C2E97" w:rsidP="003C2E97">
      <w:pPr>
        <w:spacing w:after="200" w:line="276" w:lineRule="auto"/>
        <w:rPr>
          <w:b/>
          <w:bCs/>
          <w:color w:val="7A2824"/>
        </w:rPr>
      </w:pPr>
      <w:r w:rsidRPr="003C2E97">
        <w:rPr>
          <w:b/>
          <w:bCs/>
          <w:color w:val="7A2824"/>
        </w:rPr>
        <w:t>Brothers and Sisters in Christ; Grace and Peace!</w:t>
      </w:r>
    </w:p>
    <w:p w14:paraId="450A70BE" w14:textId="77777777" w:rsidR="00947ECD" w:rsidRPr="00BB79D1" w:rsidRDefault="00947ECD" w:rsidP="00947ECD">
      <w:pPr>
        <w:pStyle w:val="NoSpacing"/>
        <w:rPr>
          <w:rFonts w:ascii="Arial" w:hAnsi="Arial" w:cs="Arial"/>
          <w:sz w:val="18"/>
          <w:szCs w:val="18"/>
        </w:rPr>
      </w:pPr>
      <w:r w:rsidRPr="00BB79D1">
        <w:rPr>
          <w:rFonts w:ascii="Arial" w:hAnsi="Arial" w:cs="Arial"/>
          <w:sz w:val="18"/>
          <w:szCs w:val="18"/>
        </w:rPr>
        <w:t>In the liturgy of this Sunday, the Church places before us our goal as Christians, true and lasting happiness—and shows us the attitudes and actions necessary to attain it. These attitudes are beautifully summarized in the Beatitudes, which form the foundation of Christ-like living. They outline the personal qualities expected of every disciple and point us toward the way of life we are called to embrace as Christians. Among these virtues, one stands out as particularly challenging and essential: </w:t>
      </w:r>
      <w:r w:rsidRPr="00BB79D1">
        <w:rPr>
          <w:rFonts w:ascii="Arial" w:hAnsi="Arial" w:cs="Arial"/>
          <w:b/>
          <w:bCs/>
          <w:sz w:val="18"/>
          <w:szCs w:val="18"/>
        </w:rPr>
        <w:t>humility</w:t>
      </w:r>
      <w:r w:rsidRPr="00BB79D1">
        <w:rPr>
          <w:rFonts w:ascii="Arial" w:hAnsi="Arial" w:cs="Arial"/>
          <w:sz w:val="18"/>
          <w:szCs w:val="18"/>
        </w:rPr>
        <w:t>.</w:t>
      </w:r>
    </w:p>
    <w:p w14:paraId="3C93F321" w14:textId="77777777" w:rsidR="00947ECD" w:rsidRPr="00BB79D1" w:rsidRDefault="00947ECD" w:rsidP="00947ECD">
      <w:pPr>
        <w:pStyle w:val="NoSpacing"/>
        <w:rPr>
          <w:rFonts w:ascii="Arial" w:hAnsi="Arial" w:cs="Arial"/>
          <w:sz w:val="18"/>
          <w:szCs w:val="18"/>
        </w:rPr>
      </w:pPr>
      <w:r w:rsidRPr="00BB79D1">
        <w:rPr>
          <w:rFonts w:ascii="Arial" w:hAnsi="Arial" w:cs="Arial"/>
          <w:sz w:val="18"/>
          <w:szCs w:val="18"/>
        </w:rPr>
        <w:t>In the First Reading, the prophet Zephaniah speaks during a time of great distress, destruction, and profound suffering in Israel. Yet in the midst of this darkness, he proclaims a blessing upon a “moral minority” among the people of Israel. These are those who seek justice, humility, truth, and righteousness. Their blessedness comes from their total dependence on God. They do not rely on power, wealth, or status, but place their trust in the Lord alone. In the same vein, St. Paul reminds the Corinthians and us, not to boast in ourselves. He urges believers to recognize that all they possess is a gift from God, meant to serve the good of the community. God chose what the world considers foolish, weak, and lowly, and through Christ has justified, sanctified, and redeemed us. Since everything we have is grace, there is nothing to boast about except the Lord. It is precisely this free and unmerited gift that reveals the true wisdom and power of God.</w:t>
      </w:r>
    </w:p>
    <w:p w14:paraId="12E3051E" w14:textId="77777777" w:rsidR="00947ECD" w:rsidRPr="00DB4FFE" w:rsidRDefault="00947ECD" w:rsidP="00947ECD">
      <w:pPr>
        <w:pStyle w:val="NoSpacing"/>
        <w:rPr>
          <w:rFonts w:ascii="Arial" w:hAnsi="Arial" w:cs="Arial"/>
          <w:sz w:val="12"/>
          <w:szCs w:val="12"/>
        </w:rPr>
      </w:pPr>
    </w:p>
    <w:p w14:paraId="2A48185B" w14:textId="77777777" w:rsidR="00947ECD" w:rsidRDefault="00947ECD" w:rsidP="00947ECD">
      <w:pPr>
        <w:pStyle w:val="NoSpacing"/>
        <w:rPr>
          <w:rFonts w:ascii="Arial" w:hAnsi="Arial" w:cs="Arial"/>
          <w:sz w:val="18"/>
          <w:szCs w:val="18"/>
        </w:rPr>
      </w:pPr>
      <w:r w:rsidRPr="00BB79D1">
        <w:rPr>
          <w:rFonts w:ascii="Arial" w:hAnsi="Arial" w:cs="Arial"/>
          <w:sz w:val="18"/>
          <w:szCs w:val="18"/>
        </w:rPr>
        <w:t>In today’s Gospel, Jesus presents us with the Beatitudes, one of the most radical teachings in all of Scripture. He speaks of the paradoxical blessedness of poverty, hunger, sorrow, and persecution. In poverty, we discover God’s reign. In hunger, we experience His providence. In sorrow, we find true happiness. In persecution, we encounter authentic joy. The blessed are those who are poor in spirit, meek, merciful, clean of heart, compassionate, peacemakers, and those willing to endure insult and persecution for the sake of their faith in Christ. Zephaniah, Paul, and Matthew each invite us to make a humble confession: </w:t>
      </w:r>
    </w:p>
    <w:p w14:paraId="2ADB2756" w14:textId="77777777" w:rsidR="00947ECD" w:rsidRPr="00BB79D1" w:rsidRDefault="00947ECD" w:rsidP="00947ECD">
      <w:pPr>
        <w:pStyle w:val="NoSpacing"/>
        <w:rPr>
          <w:rFonts w:ascii="Arial" w:hAnsi="Arial" w:cs="Arial"/>
          <w:sz w:val="18"/>
          <w:szCs w:val="18"/>
        </w:rPr>
      </w:pPr>
      <w:r w:rsidRPr="00BB79D1">
        <w:rPr>
          <w:rFonts w:ascii="Arial" w:hAnsi="Arial" w:cs="Arial"/>
          <w:b/>
          <w:bCs/>
          <w:sz w:val="18"/>
          <w:szCs w:val="18"/>
        </w:rPr>
        <w:t>without God, we are nothing</w:t>
      </w:r>
      <w:r w:rsidRPr="00BB79D1">
        <w:rPr>
          <w:rFonts w:ascii="Arial" w:hAnsi="Arial" w:cs="Arial"/>
          <w:sz w:val="18"/>
          <w:szCs w:val="18"/>
        </w:rPr>
        <w:t>. Yet with His grace at work in us, we are capable of living holy, joyful, and meaningful lives.</w:t>
      </w:r>
    </w:p>
    <w:p w14:paraId="3480E4A3" w14:textId="77777777" w:rsidR="00947ECD" w:rsidRPr="00DB4FFE" w:rsidRDefault="00947ECD" w:rsidP="00947ECD">
      <w:pPr>
        <w:pStyle w:val="NoSpacing"/>
        <w:rPr>
          <w:rFonts w:ascii="Arial" w:hAnsi="Arial" w:cs="Arial"/>
          <w:sz w:val="12"/>
          <w:szCs w:val="12"/>
        </w:rPr>
      </w:pPr>
    </w:p>
    <w:p w14:paraId="4FD00540" w14:textId="77777777" w:rsidR="00947ECD" w:rsidRPr="00BB79D1" w:rsidRDefault="00947ECD" w:rsidP="00947ECD">
      <w:pPr>
        <w:pStyle w:val="NoSpacing"/>
        <w:rPr>
          <w:rFonts w:ascii="Arial" w:hAnsi="Arial" w:cs="Arial"/>
          <w:sz w:val="18"/>
          <w:szCs w:val="18"/>
        </w:rPr>
      </w:pPr>
      <w:r w:rsidRPr="00BB79D1">
        <w:rPr>
          <w:rFonts w:ascii="Arial" w:hAnsi="Arial" w:cs="Arial"/>
          <w:sz w:val="18"/>
          <w:szCs w:val="18"/>
        </w:rPr>
        <w:t>This truth becomes especially clear when we look at our own society. Despite the abundance of wealth and material comfort in the United States, many people struggle deeply with despair. In 2023, nearly 50,000 people died by suicide, one of the highest levels in decades. These sobering numbers remind us that material success alone cannot bring happiness. There is more to life than possessions, achievements, or comfort. True happiness is found only in God, who is the ultimate source and fulfillment of human life. The Beatitudes challenge us to live differently. They call us to stand with the poor, to comfort those who mourn, to practice meekness, and to hunger and thirst for justice. They invite us to be compassionate, pure of heart, and peacemakers in our families, our communities, and our world—even when this way of life brings misunderstanding, ridicule, or persecution.</w:t>
      </w:r>
    </w:p>
    <w:p w14:paraId="7A663F63" w14:textId="77777777" w:rsidR="00947ECD" w:rsidRPr="00DB4FFE" w:rsidRDefault="00947ECD" w:rsidP="00947ECD">
      <w:pPr>
        <w:pStyle w:val="NoSpacing"/>
        <w:rPr>
          <w:rFonts w:ascii="Arial" w:hAnsi="Arial" w:cs="Arial"/>
          <w:sz w:val="12"/>
          <w:szCs w:val="12"/>
        </w:rPr>
      </w:pPr>
    </w:p>
    <w:p w14:paraId="3F9AC2AF" w14:textId="77777777" w:rsidR="00947ECD" w:rsidRPr="00BB79D1" w:rsidRDefault="00947ECD" w:rsidP="00947ECD">
      <w:pPr>
        <w:pStyle w:val="NoSpacing"/>
        <w:rPr>
          <w:rFonts w:ascii="Arial" w:hAnsi="Arial" w:cs="Arial"/>
          <w:sz w:val="18"/>
          <w:szCs w:val="18"/>
        </w:rPr>
      </w:pPr>
      <w:r w:rsidRPr="00BB79D1">
        <w:rPr>
          <w:rFonts w:ascii="Arial" w:hAnsi="Arial" w:cs="Arial"/>
          <w:sz w:val="18"/>
          <w:szCs w:val="18"/>
        </w:rPr>
        <w:t>Each time we reach out to the needy, the sick, and the oppressed, we offer them a glimpse of the promises of the Beatitudes here and now. In doing so, we walk the path Christ has laid before us, a path that leads not to fleeting happiness, but to eternal joy. Where do you think you are today on the path Christ has laid out for you?</w:t>
      </w:r>
    </w:p>
    <w:p w14:paraId="2F2B8805" w14:textId="77777777" w:rsidR="00947ECD" w:rsidRPr="00BB79D1" w:rsidRDefault="00947ECD" w:rsidP="00947ECD">
      <w:pPr>
        <w:pStyle w:val="NoSpacing"/>
        <w:rPr>
          <w:b/>
          <w:bCs/>
          <w:sz w:val="8"/>
          <w:szCs w:val="8"/>
        </w:rPr>
      </w:pPr>
    </w:p>
    <w:p w14:paraId="03C59651" w14:textId="340DF67E" w:rsidR="006C359C" w:rsidRDefault="00947ECD" w:rsidP="00947ECD">
      <w:pPr>
        <w:pStyle w:val="NoSpacing"/>
        <w:rPr>
          <w:sz w:val="18"/>
          <w:szCs w:val="18"/>
        </w:rPr>
      </w:pPr>
      <w:r w:rsidRPr="00DB4FFE">
        <w:rPr>
          <w:b/>
          <w:bCs/>
          <w:color w:val="7A2824"/>
          <w:sz w:val="20"/>
          <w:szCs w:val="20"/>
        </w:rPr>
        <w:t>May the Lord grant us the grace to live the Beatitudes each day.</w:t>
      </w:r>
      <w:r w:rsidRPr="00DB4FFE">
        <w:rPr>
          <w:b/>
          <w:bCs/>
          <w:color w:val="7A2824"/>
          <w:sz w:val="20"/>
          <w:szCs w:val="20"/>
        </w:rPr>
        <w:br/>
      </w:r>
    </w:p>
    <w:p w14:paraId="613C0636" w14:textId="77777777" w:rsidR="006C359C" w:rsidRDefault="006C359C" w:rsidP="003C2E97">
      <w:pPr>
        <w:pStyle w:val="NoSpacing"/>
        <w:rPr>
          <w:sz w:val="18"/>
          <w:szCs w:val="18"/>
        </w:rPr>
      </w:pPr>
    </w:p>
    <w:p w14:paraId="11BFE29B" w14:textId="4E244A1C" w:rsidR="003C2E97" w:rsidRPr="0033332E" w:rsidRDefault="003C2E97" w:rsidP="003C2E97">
      <w:pPr>
        <w:pStyle w:val="NoSpacing"/>
        <w:rPr>
          <w:sz w:val="18"/>
          <w:szCs w:val="18"/>
        </w:rPr>
      </w:pPr>
      <w:r w:rsidRPr="0033332E">
        <w:rPr>
          <w:sz w:val="18"/>
          <w:szCs w:val="18"/>
        </w:rPr>
        <w:t> </w:t>
      </w:r>
    </w:p>
    <w:p w14:paraId="47A32399" w14:textId="0302860B" w:rsidR="005F68FD" w:rsidRPr="0033332E" w:rsidRDefault="003C2E97" w:rsidP="003C2E97">
      <w:pPr>
        <w:rPr>
          <w:sz w:val="18"/>
          <w:szCs w:val="18"/>
        </w:rPr>
      </w:pPr>
      <w:r w:rsidRPr="0033332E">
        <w:rPr>
          <w:b/>
          <w:bCs/>
          <w:color w:val="7A2824"/>
        </w:rPr>
        <w:t>Glory to Jesus and a Blessed Sunday!</w:t>
      </w:r>
    </w:p>
    <w:sectPr w:rsidR="005F68FD" w:rsidRPr="0033332E" w:rsidSect="003C2E9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97"/>
    <w:rsid w:val="00001A9D"/>
    <w:rsid w:val="0002121D"/>
    <w:rsid w:val="00271710"/>
    <w:rsid w:val="0033332E"/>
    <w:rsid w:val="00367975"/>
    <w:rsid w:val="003C2E97"/>
    <w:rsid w:val="005A285D"/>
    <w:rsid w:val="005F68FD"/>
    <w:rsid w:val="006C359C"/>
    <w:rsid w:val="007C584C"/>
    <w:rsid w:val="00947ECD"/>
    <w:rsid w:val="009B768F"/>
    <w:rsid w:val="00AB2A48"/>
    <w:rsid w:val="00CC6693"/>
    <w:rsid w:val="00F5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6BFD"/>
  <w15:chartTrackingRefBased/>
  <w15:docId w15:val="{C7FD0C28-ED7A-4292-B044-7C4CFB0A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97"/>
    <w:rPr>
      <w:rFonts w:ascii="Arial" w:hAnsi="Arial" w:cs="Arial"/>
      <w:sz w:val="20"/>
      <w:szCs w:val="20"/>
    </w:rPr>
  </w:style>
  <w:style w:type="paragraph" w:styleId="Heading1">
    <w:name w:val="heading 1"/>
    <w:basedOn w:val="Normal"/>
    <w:next w:val="Normal"/>
    <w:link w:val="Heading1Char"/>
    <w:uiPriority w:val="9"/>
    <w:qFormat/>
    <w:rsid w:val="003C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E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E97"/>
    <w:pPr>
      <w:keepNext/>
      <w:keepLines/>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C2E97"/>
    <w:pPr>
      <w:keepNext/>
      <w:keepLines/>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C2E97"/>
    <w:pPr>
      <w:keepNext/>
      <w:keepLines/>
      <w:spacing w:before="40" w:after="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C2E97"/>
    <w:pPr>
      <w:keepNext/>
      <w:keepLines/>
      <w:spacing w:before="40" w:after="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C2E97"/>
    <w:pPr>
      <w:keepNext/>
      <w:keepLines/>
      <w:spacing w:after="0"/>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C2E97"/>
    <w:pPr>
      <w:keepNext/>
      <w:keepLines/>
      <w:spacing w:after="0"/>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E97"/>
    <w:rPr>
      <w:rFonts w:eastAsiaTheme="majorEastAsia" w:cstheme="majorBidi"/>
      <w:color w:val="272727" w:themeColor="text1" w:themeTint="D8"/>
    </w:rPr>
  </w:style>
  <w:style w:type="paragraph" w:styleId="Title">
    <w:name w:val="Title"/>
    <w:basedOn w:val="Normal"/>
    <w:next w:val="Normal"/>
    <w:link w:val="TitleChar"/>
    <w:uiPriority w:val="10"/>
    <w:qFormat/>
    <w:rsid w:val="003C2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E97"/>
    <w:pPr>
      <w:spacing w:before="160"/>
      <w:jc w:val="center"/>
    </w:pPr>
    <w:rPr>
      <w:i/>
      <w:iCs/>
      <w:color w:val="404040" w:themeColor="text1" w:themeTint="BF"/>
    </w:rPr>
  </w:style>
  <w:style w:type="character" w:customStyle="1" w:styleId="QuoteChar">
    <w:name w:val="Quote Char"/>
    <w:basedOn w:val="DefaultParagraphFont"/>
    <w:link w:val="Quote"/>
    <w:uiPriority w:val="29"/>
    <w:rsid w:val="003C2E97"/>
    <w:rPr>
      <w:i/>
      <w:iCs/>
      <w:color w:val="404040" w:themeColor="text1" w:themeTint="BF"/>
    </w:rPr>
  </w:style>
  <w:style w:type="paragraph" w:styleId="ListParagraph">
    <w:name w:val="List Paragraph"/>
    <w:basedOn w:val="Normal"/>
    <w:uiPriority w:val="34"/>
    <w:qFormat/>
    <w:rsid w:val="003C2E97"/>
    <w:pPr>
      <w:ind w:left="720"/>
      <w:contextualSpacing/>
    </w:pPr>
  </w:style>
  <w:style w:type="character" w:styleId="IntenseEmphasis">
    <w:name w:val="Intense Emphasis"/>
    <w:basedOn w:val="DefaultParagraphFont"/>
    <w:uiPriority w:val="21"/>
    <w:qFormat/>
    <w:rsid w:val="003C2E97"/>
    <w:rPr>
      <w:i/>
      <w:iCs/>
      <w:color w:val="0F4761" w:themeColor="accent1" w:themeShade="BF"/>
    </w:rPr>
  </w:style>
  <w:style w:type="paragraph" w:styleId="IntenseQuote">
    <w:name w:val="Intense Quote"/>
    <w:basedOn w:val="Normal"/>
    <w:next w:val="Normal"/>
    <w:link w:val="IntenseQuoteChar"/>
    <w:uiPriority w:val="30"/>
    <w:qFormat/>
    <w:rsid w:val="003C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E97"/>
    <w:rPr>
      <w:i/>
      <w:iCs/>
      <w:color w:val="0F4761" w:themeColor="accent1" w:themeShade="BF"/>
    </w:rPr>
  </w:style>
  <w:style w:type="character" w:styleId="IntenseReference">
    <w:name w:val="Intense Reference"/>
    <w:basedOn w:val="DefaultParagraphFont"/>
    <w:uiPriority w:val="32"/>
    <w:qFormat/>
    <w:rsid w:val="003C2E97"/>
    <w:rPr>
      <w:b/>
      <w:bCs/>
      <w:smallCaps/>
      <w:color w:val="0F4761" w:themeColor="accent1" w:themeShade="BF"/>
      <w:spacing w:val="5"/>
    </w:rPr>
  </w:style>
  <w:style w:type="table" w:styleId="TableGrid">
    <w:name w:val="Table Grid"/>
    <w:basedOn w:val="TableNormal"/>
    <w:uiPriority w:val="39"/>
    <w:rsid w:val="003C2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2E97"/>
    <w:pPr>
      <w:spacing w:after="0" w:line="240" w:lineRule="auto"/>
    </w:pPr>
  </w:style>
  <w:style w:type="character" w:styleId="Hyperlink">
    <w:name w:val="Hyperlink"/>
    <w:basedOn w:val="DefaultParagraphFont"/>
    <w:uiPriority w:val="99"/>
    <w:unhideWhenUsed/>
    <w:rsid w:val="00947E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Karnes</dc:creator>
  <cp:keywords/>
  <dc:description/>
  <cp:lastModifiedBy>Mark Karnes</cp:lastModifiedBy>
  <cp:revision>5</cp:revision>
  <dcterms:created xsi:type="dcterms:W3CDTF">2026-01-30T19:26:00Z</dcterms:created>
  <dcterms:modified xsi:type="dcterms:W3CDTF">2026-01-30T19:28:00Z</dcterms:modified>
</cp:coreProperties>
</file>